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4" w:rsidRDefault="006170C4" w:rsidP="006170C4">
      <w:pPr>
        <w:pStyle w:val="2"/>
        <w:shd w:val="clear" w:color="auto" w:fill="auto"/>
        <w:spacing w:line="260" w:lineRule="exact"/>
        <w:rPr>
          <w:color w:val="000000"/>
        </w:rPr>
      </w:pPr>
      <w:r>
        <w:rPr>
          <w:color w:val="000000"/>
        </w:rPr>
        <w:t xml:space="preserve">Отчет </w:t>
      </w:r>
      <w:bookmarkStart w:id="0" w:name="_GoBack"/>
      <w:bookmarkEnd w:id="0"/>
      <w:r>
        <w:rPr>
          <w:color w:val="000000"/>
        </w:rPr>
        <w:t>об исполнении плана антикоррупционных мероприятий за 2016 год</w:t>
      </w:r>
    </w:p>
    <w:p w:rsidR="002F5CC0" w:rsidRDefault="002F5CC0" w:rsidP="006170C4">
      <w:pPr>
        <w:pStyle w:val="2"/>
        <w:shd w:val="clear" w:color="auto" w:fill="auto"/>
        <w:spacing w:line="260" w:lineRule="exact"/>
      </w:pPr>
    </w:p>
    <w:tbl>
      <w:tblPr>
        <w:tblStyle w:val="a4"/>
        <w:tblW w:w="10103" w:type="dxa"/>
        <w:tblInd w:w="-601" w:type="dxa"/>
        <w:tblLook w:val="04A0" w:firstRow="1" w:lastRow="0" w:firstColumn="1" w:lastColumn="0" w:noHBand="0" w:noVBand="1"/>
      </w:tblPr>
      <w:tblGrid>
        <w:gridCol w:w="741"/>
        <w:gridCol w:w="6171"/>
        <w:gridCol w:w="3191"/>
      </w:tblGrid>
      <w:tr w:rsidR="002F5CC0" w:rsidRPr="002F5CC0" w:rsidTr="00236BA0">
        <w:tc>
          <w:tcPr>
            <w:tcW w:w="741" w:type="dxa"/>
          </w:tcPr>
          <w:p w:rsidR="002F5CC0" w:rsidRPr="002F5CC0" w:rsidRDefault="002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5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1" w:type="dxa"/>
          </w:tcPr>
          <w:p w:rsidR="002F5CC0" w:rsidRPr="002F5CC0" w:rsidRDefault="002F5CC0" w:rsidP="002F5CC0">
            <w:pPr>
              <w:widowControl w:val="0"/>
              <w:spacing w:line="260" w:lineRule="exact"/>
              <w:ind w:left="10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F5C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Мероприятие</w:t>
            </w:r>
          </w:p>
          <w:p w:rsidR="002F5CC0" w:rsidRPr="002F5CC0" w:rsidRDefault="002F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CC0" w:rsidRPr="002F5CC0" w:rsidRDefault="002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C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F5CC0" w:rsidRPr="002F5CC0" w:rsidTr="00236BA0">
        <w:tc>
          <w:tcPr>
            <w:tcW w:w="741" w:type="dxa"/>
          </w:tcPr>
          <w:p w:rsidR="002F5CC0" w:rsidRPr="002F5CC0" w:rsidRDefault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1" w:type="dxa"/>
          </w:tcPr>
          <w:p w:rsidR="002F5CC0" w:rsidRPr="002F5CC0" w:rsidRDefault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9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отслеживались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области противодействия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F5CC0" w:rsidRPr="002F5CC0" w:rsidTr="00236BA0">
        <w:tc>
          <w:tcPr>
            <w:tcW w:w="741" w:type="dxa"/>
          </w:tcPr>
          <w:p w:rsidR="002F5CC0" w:rsidRPr="002F5CC0" w:rsidRDefault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сотрудников, в </w:t>
            </w:r>
            <w:proofErr w:type="spellStart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. поступающих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на работу в Учреждение, с нормативно-правовыми актами в части соблюдения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требований антикоррупционного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законодательства: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поведения;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- Положение об антикоррупционной политике;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- Положение информирования работниками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работодателя о случаях склонения их к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нарушений и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>ке рассмотрения таких сообщений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- Правила обмена деловыми подарками и</w:t>
            </w:r>
            <w:r w:rsidR="0023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знаками делового гостеприимства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работников учреждения</w:t>
            </w:r>
          </w:p>
        </w:tc>
        <w:tc>
          <w:tcPr>
            <w:tcW w:w="319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ознакомлено 13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2F5CC0" w:rsidRPr="002F5CC0" w:rsidTr="00236BA0">
        <w:tc>
          <w:tcPr>
            <w:tcW w:w="741" w:type="dxa"/>
          </w:tcPr>
          <w:p w:rsidR="002F5CC0" w:rsidRPr="002F5CC0" w:rsidRDefault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и их проектов в целях выявления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положений, являющихся предпосылками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</w:t>
            </w:r>
          </w:p>
        </w:tc>
        <w:tc>
          <w:tcPr>
            <w:tcW w:w="319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учреждения, на стендах,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доведена </w:t>
            </w:r>
            <w:proofErr w:type="gramStart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23652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</w:tc>
      </w:tr>
      <w:tr w:rsidR="002F5CC0" w:rsidRPr="002F5CC0" w:rsidTr="00236BA0">
        <w:tc>
          <w:tcPr>
            <w:tcW w:w="741" w:type="dxa"/>
          </w:tcPr>
          <w:p w:rsidR="002F5CC0" w:rsidRPr="002F5CC0" w:rsidRDefault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1" w:type="dxa"/>
          </w:tcPr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Экспертиза локальных нормативных актов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проектов в целях выявления в них положений,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являющихся предпосылками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191" w:type="dxa"/>
          </w:tcPr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согласовываются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юрисконсультом и</w:t>
            </w:r>
          </w:p>
          <w:p w:rsidR="00236529" w:rsidRPr="00236529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курирующим</w:t>
            </w:r>
          </w:p>
          <w:p w:rsidR="002F5CC0" w:rsidRPr="002F5CC0" w:rsidRDefault="00236529" w:rsidP="002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29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</w:tc>
      </w:tr>
      <w:tr w:rsidR="00236BA0" w:rsidRPr="002F5CC0" w:rsidTr="00236BA0">
        <w:tc>
          <w:tcPr>
            <w:tcW w:w="74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ind w:left="340"/>
            </w:pPr>
            <w:r>
              <w:rPr>
                <w:rStyle w:val="1"/>
              </w:rPr>
              <w:t>5.</w:t>
            </w:r>
          </w:p>
        </w:tc>
        <w:tc>
          <w:tcPr>
            <w:tcW w:w="617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Рассмотрение обращений граждан и должностных лиц по возникшим конфликтам интересов и возможным коррупционным проявлениям на заседаниях комиссии по урегулированию конфликта интересов работников Учреждения</w:t>
            </w:r>
          </w:p>
        </w:tc>
        <w:tc>
          <w:tcPr>
            <w:tcW w:w="319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Обращений не поступало</w:t>
            </w:r>
          </w:p>
        </w:tc>
      </w:tr>
      <w:tr w:rsidR="00236BA0" w:rsidRPr="002F5CC0" w:rsidTr="00236BA0">
        <w:tc>
          <w:tcPr>
            <w:tcW w:w="74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ind w:left="340"/>
            </w:pPr>
            <w:r>
              <w:rPr>
                <w:rStyle w:val="1"/>
              </w:rPr>
              <w:t>6.</w:t>
            </w:r>
          </w:p>
        </w:tc>
        <w:tc>
          <w:tcPr>
            <w:tcW w:w="617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Проведение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319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Запрос не поступал</w:t>
            </w:r>
          </w:p>
        </w:tc>
      </w:tr>
      <w:tr w:rsidR="00236BA0" w:rsidRPr="002F5CC0" w:rsidTr="00236BA0">
        <w:tc>
          <w:tcPr>
            <w:tcW w:w="74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ind w:left="340"/>
            </w:pPr>
            <w:r>
              <w:rPr>
                <w:rStyle w:val="1"/>
              </w:rPr>
              <w:t>7.</w:t>
            </w:r>
          </w:p>
        </w:tc>
        <w:tc>
          <w:tcPr>
            <w:tcW w:w="617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ind w:left="60"/>
            </w:pPr>
            <w:r>
              <w:rPr>
                <w:rStyle w:val="1"/>
              </w:rPr>
              <w:t xml:space="preserve">Подготовка заявки на обучение руководителей и сотрудников по вопросам антикоррупционной </w:t>
            </w:r>
            <w:r>
              <w:rPr>
                <w:rStyle w:val="1"/>
              </w:rPr>
              <w:lastRenderedPageBreak/>
              <w:t>политики</w:t>
            </w:r>
          </w:p>
        </w:tc>
        <w:tc>
          <w:tcPr>
            <w:tcW w:w="3191" w:type="dxa"/>
          </w:tcPr>
          <w:p w:rsidR="00236BA0" w:rsidRDefault="00236BA0" w:rsidP="00236BA0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lastRenderedPageBreak/>
              <w:t>Обучение не проводилось</w:t>
            </w:r>
          </w:p>
        </w:tc>
      </w:tr>
      <w:tr w:rsidR="00236BA0" w:rsidRPr="002F5CC0" w:rsidTr="00236BA0">
        <w:tc>
          <w:tcPr>
            <w:tcW w:w="74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ind w:left="340"/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617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</w:tc>
        <w:tc>
          <w:tcPr>
            <w:tcW w:w="319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Контроль осуществлялся постоянно в течение 2016 года</w:t>
            </w:r>
          </w:p>
        </w:tc>
      </w:tr>
      <w:tr w:rsidR="00236BA0" w:rsidRPr="002F5CC0" w:rsidTr="00236BA0">
        <w:tc>
          <w:tcPr>
            <w:tcW w:w="741" w:type="dxa"/>
          </w:tcPr>
          <w:p w:rsidR="00236BA0" w:rsidRDefault="00236BA0" w:rsidP="00236BA0">
            <w:pPr>
              <w:pStyle w:val="2"/>
              <w:shd w:val="clear" w:color="auto" w:fill="auto"/>
              <w:spacing w:line="260" w:lineRule="exact"/>
              <w:ind w:left="340"/>
            </w:pPr>
            <w:r>
              <w:rPr>
                <w:rStyle w:val="1"/>
              </w:rPr>
              <w:t>9.</w:t>
            </w:r>
          </w:p>
        </w:tc>
        <w:tc>
          <w:tcPr>
            <w:tcW w:w="6171" w:type="dxa"/>
          </w:tcPr>
          <w:p w:rsidR="00236BA0" w:rsidRDefault="00236BA0" w:rsidP="00236BA0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191" w:type="dxa"/>
          </w:tcPr>
          <w:p w:rsidR="00236BA0" w:rsidRDefault="00236BA0" w:rsidP="00236BA0">
            <w:pPr>
              <w:pStyle w:val="2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Контроль осуществлялся ежеквартально</w:t>
            </w:r>
          </w:p>
        </w:tc>
      </w:tr>
    </w:tbl>
    <w:p w:rsidR="007E2787" w:rsidRDefault="007E2787"/>
    <w:sectPr w:rsidR="007E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4"/>
    <w:rsid w:val="00236529"/>
    <w:rsid w:val="00236BA0"/>
    <w:rsid w:val="002F5CC0"/>
    <w:rsid w:val="006170C4"/>
    <w:rsid w:val="007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0C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0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table" w:styleId="a4">
    <w:name w:val="Table Grid"/>
    <w:basedOn w:val="a1"/>
    <w:uiPriority w:val="59"/>
    <w:rsid w:val="002F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236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0C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0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table" w:styleId="a4">
    <w:name w:val="Table Grid"/>
    <w:basedOn w:val="a1"/>
    <w:uiPriority w:val="59"/>
    <w:rsid w:val="002F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236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2019-05-15T03:34:00Z</dcterms:created>
  <dcterms:modified xsi:type="dcterms:W3CDTF">2019-05-15T03:41:00Z</dcterms:modified>
</cp:coreProperties>
</file>