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D8" w:rsidRDefault="00E71ED8" w:rsidP="00E71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F68" w:rsidRDefault="007F6F68" w:rsidP="007F6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3D6" w:rsidRDefault="003C53D6" w:rsidP="007F6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C53D6" w:rsidRDefault="003C53D6" w:rsidP="007F6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учреждениях (организациях), участвующих</w:t>
      </w:r>
    </w:p>
    <w:p w:rsidR="003C53D6" w:rsidRDefault="003C53D6" w:rsidP="007F6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социальном сопровождении семей с детьми</w:t>
      </w:r>
    </w:p>
    <w:p w:rsidR="003C53D6" w:rsidRDefault="003C53D6" w:rsidP="007F6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оказываемой помощи</w:t>
      </w:r>
    </w:p>
    <w:p w:rsidR="003C53D6" w:rsidRPr="00DE48D0" w:rsidRDefault="003C53D6" w:rsidP="008B7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8D0">
        <w:rPr>
          <w:rFonts w:ascii="Times New Roman" w:hAnsi="Times New Roman" w:cs="Times New Roman"/>
          <w:sz w:val="28"/>
          <w:szCs w:val="28"/>
        </w:rPr>
        <w:t xml:space="preserve">в </w:t>
      </w:r>
      <w:r w:rsidR="008B7B1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бюджетном учреждении</w:t>
      </w:r>
      <w:r w:rsidR="008B7B14" w:rsidRPr="007F6F68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B7B14" w:rsidRPr="007F6F6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Ханты-Мансийского автономного округа—Югры</w:t>
      </w:r>
      <w:r w:rsidR="008B7B14" w:rsidRPr="00DE48D0">
        <w:rPr>
          <w:rFonts w:ascii="Times New Roman" w:hAnsi="Times New Roman" w:cs="Times New Roman"/>
          <w:sz w:val="28"/>
          <w:szCs w:val="28"/>
        </w:rPr>
        <w:t xml:space="preserve"> </w:t>
      </w:r>
      <w:r w:rsidRPr="00DE48D0">
        <w:rPr>
          <w:rFonts w:ascii="Times New Roman" w:hAnsi="Times New Roman" w:cs="Times New Roman"/>
          <w:sz w:val="28"/>
          <w:szCs w:val="28"/>
        </w:rPr>
        <w:t>«Центр социальной помощи семье и детям «Зазеркалье»</w:t>
      </w:r>
    </w:p>
    <w:p w:rsidR="003C53D6" w:rsidRDefault="003C53D6" w:rsidP="007F6F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907" w:type="dxa"/>
        <w:tblInd w:w="-885" w:type="dxa"/>
        <w:tblLook w:val="04A0" w:firstRow="1" w:lastRow="0" w:firstColumn="1" w:lastColumn="0" w:noHBand="0" w:noVBand="1"/>
      </w:tblPr>
      <w:tblGrid>
        <w:gridCol w:w="2269"/>
        <w:gridCol w:w="4525"/>
        <w:gridCol w:w="4113"/>
      </w:tblGrid>
      <w:tr w:rsidR="00200C02" w:rsidRPr="00200C02" w:rsidTr="00993276">
        <w:trPr>
          <w:trHeight w:val="1995"/>
        </w:trPr>
        <w:tc>
          <w:tcPr>
            <w:tcW w:w="2269" w:type="dxa"/>
          </w:tcPr>
          <w:p w:rsidR="003C53D6" w:rsidRPr="00200C02" w:rsidRDefault="003C53D6" w:rsidP="007F6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помощи</w:t>
            </w:r>
          </w:p>
        </w:tc>
        <w:tc>
          <w:tcPr>
            <w:tcW w:w="4525" w:type="dxa"/>
          </w:tcPr>
          <w:p w:rsidR="003C53D6" w:rsidRPr="00200C02" w:rsidRDefault="003C53D6" w:rsidP="007F6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4113" w:type="dxa"/>
          </w:tcPr>
          <w:p w:rsidR="003C53D6" w:rsidRPr="00200C02" w:rsidRDefault="003C53D6" w:rsidP="007F6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(организации), участвующие в социальн</w:t>
            </w:r>
            <w:r w:rsidR="00DE48D0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сопровождении семей с детьми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рамках межведомственного взаимодействия (по соглашению, договору)</w:t>
            </w:r>
          </w:p>
        </w:tc>
      </w:tr>
      <w:tr w:rsidR="00200C02" w:rsidRPr="00200C02" w:rsidTr="00993276">
        <w:trPr>
          <w:trHeight w:val="721"/>
        </w:trPr>
        <w:tc>
          <w:tcPr>
            <w:tcW w:w="2269" w:type="dxa"/>
          </w:tcPr>
          <w:p w:rsidR="003C53D6" w:rsidRPr="00200C02" w:rsidRDefault="003C53D6" w:rsidP="003C5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</w:t>
            </w:r>
          </w:p>
          <w:p w:rsidR="003C53D6" w:rsidRPr="00200C02" w:rsidRDefault="003C53D6" w:rsidP="003C5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</w:t>
            </w:r>
          </w:p>
        </w:tc>
        <w:tc>
          <w:tcPr>
            <w:tcW w:w="4525" w:type="dxa"/>
          </w:tcPr>
          <w:p w:rsidR="00AC14E2" w:rsidRPr="00200C02" w:rsidRDefault="00AC14E2" w:rsidP="00AC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1.Диагностика состояния здоровья членов семьи</w:t>
            </w:r>
          </w:p>
          <w:p w:rsidR="00AC14E2" w:rsidRPr="00200C02" w:rsidRDefault="00AC14E2" w:rsidP="00AC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2.Организация лечения членов семьи</w:t>
            </w:r>
          </w:p>
          <w:p w:rsidR="00AC14E2" w:rsidRPr="00200C02" w:rsidRDefault="00E71ED8" w:rsidP="00AC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</w:t>
            </w:r>
            <w:r w:rsidR="00AC14E2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бследование и лечение родителей и несовершеннолетнего у нарколога</w:t>
            </w:r>
          </w:p>
          <w:p w:rsidR="00AC14E2" w:rsidRPr="00200C02" w:rsidRDefault="00AC14E2" w:rsidP="00AC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4.Организация медицинского обследования,</w:t>
            </w:r>
          </w:p>
          <w:p w:rsidR="00AC14E2" w:rsidRPr="00200C02" w:rsidRDefault="00AC14E2" w:rsidP="00AC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диспансеризация родителей и несовершеннолетнего</w:t>
            </w:r>
          </w:p>
          <w:p w:rsidR="00AC14E2" w:rsidRPr="00200C02" w:rsidRDefault="00AC14E2" w:rsidP="00AC14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Оформление санаторно-курортной карты</w:t>
            </w:r>
          </w:p>
          <w:p w:rsidR="00AC14E2" w:rsidRPr="00200C02" w:rsidRDefault="00AC14E2" w:rsidP="00AC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6.Организация прохождения психолого-медико-педагогической комиссии</w:t>
            </w:r>
          </w:p>
          <w:p w:rsidR="003C53D6" w:rsidRPr="00200C02" w:rsidRDefault="003C53D6" w:rsidP="003C53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</w:tcPr>
          <w:p w:rsidR="003C53D6" w:rsidRDefault="007F6F68" w:rsidP="007F6F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1.Бюджетное учреждение Ханты-Мансийского автономного округа-Югры «Сургутская городская клиническая поликлиника № 1»</w:t>
            </w:r>
          </w:p>
          <w:p w:rsidR="00200C02" w:rsidRPr="00200C02" w:rsidRDefault="00200C02" w:rsidP="007F6F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00C02" w:rsidRDefault="007F6F68" w:rsidP="007F6F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2.Бюджетное учреждение Ханты-Мансийского автономного округа-Югры «Сургутская городская клиническая поликлиника № 2»</w:t>
            </w:r>
          </w:p>
          <w:p w:rsidR="00200C02" w:rsidRPr="00200C02" w:rsidRDefault="00200C02" w:rsidP="00200C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00C02" w:rsidRDefault="007F6F68" w:rsidP="007F6F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3.Бюджетное учреждение Ханты-Мансийского автономного округа-Югры «Сургутская городская клиническая поликлиника № 3»</w:t>
            </w:r>
          </w:p>
          <w:p w:rsidR="00200C02" w:rsidRPr="00200C02" w:rsidRDefault="00200C02" w:rsidP="00200C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F6F68" w:rsidRDefault="007F6F68" w:rsidP="007F6F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4.Бюджетное учреждение Ханты-Мансийского автономного округа-Югры «Сургутская городская клиническая поликлиника № 4» </w:t>
            </w:r>
          </w:p>
          <w:p w:rsidR="00200C02" w:rsidRPr="00200C02" w:rsidRDefault="00200C02" w:rsidP="007F6F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00C02" w:rsidRDefault="007F6F68" w:rsidP="00E71E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5.Бюджетное учреждение Ханты-Мансийского автономного округа-Югры «Сургутская городская клиническая поликлиника № </w:t>
            </w:r>
            <w:r w:rsidR="00E71ED8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00C02" w:rsidRPr="00200C02" w:rsidRDefault="00200C02" w:rsidP="00200C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F6F68" w:rsidRPr="00200C02" w:rsidRDefault="007F6F68" w:rsidP="00E71E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6.Бюджетное учреждение Ханты-Мансийского автономного округа – Югры «Сургутская клиническая психоневрологическая больница»</w:t>
            </w:r>
            <w:r w:rsid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 w:rsid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71ED8" w:rsidRDefault="00E71ED8" w:rsidP="00E71ED8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7.Ка</w:t>
            </w:r>
            <w:r w:rsidRPr="00200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зенное  учреждение</w:t>
            </w:r>
            <w:r w:rsidRPr="00200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1E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Ханты-Мансийского автономного округа</w:t>
            </w:r>
            <w:r w:rsidRPr="00200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1E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– Югры</w:t>
            </w:r>
            <w:r w:rsidRPr="00200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1E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«Центр профилактики и борьбы со СПИД». Филиал в городе </w:t>
            </w:r>
            <w:r w:rsidRPr="00E71E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Сургуте</w:t>
            </w:r>
          </w:p>
          <w:p w:rsidR="00200C02" w:rsidRPr="00E71ED8" w:rsidRDefault="00200C02" w:rsidP="00200C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71ED8" w:rsidRDefault="00E71ED8" w:rsidP="00E71E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Казенное учреждение Ханты-Мансийского автономного округа - Югры «Сургутский клинический противотуберкулезный диспансер»</w:t>
            </w:r>
          </w:p>
          <w:p w:rsidR="00200C02" w:rsidRPr="00200C02" w:rsidRDefault="00200C02" w:rsidP="00E71E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00C02" w:rsidRPr="00200C02" w:rsidTr="00993276">
        <w:trPr>
          <w:trHeight w:val="721"/>
        </w:trPr>
        <w:tc>
          <w:tcPr>
            <w:tcW w:w="2269" w:type="dxa"/>
          </w:tcPr>
          <w:p w:rsidR="00060379" w:rsidRPr="00200C02" w:rsidRDefault="00060379" w:rsidP="00060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Психологическая</w:t>
            </w:r>
          </w:p>
          <w:p w:rsidR="003C53D6" w:rsidRPr="00200C02" w:rsidRDefault="00060379" w:rsidP="00060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помощь</w:t>
            </w:r>
          </w:p>
        </w:tc>
        <w:tc>
          <w:tcPr>
            <w:tcW w:w="4525" w:type="dxa"/>
          </w:tcPr>
          <w:p w:rsidR="00AC14E2" w:rsidRPr="00200C02" w:rsidRDefault="00AC14E2" w:rsidP="00AC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Коррекция психологического состояния и семейных отношений родителей с детьми</w:t>
            </w:r>
          </w:p>
          <w:p w:rsidR="00AC14E2" w:rsidRPr="00200C02" w:rsidRDefault="00AC14E2" w:rsidP="00AC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2.Информирование об учреждениях, оказывающих психологические услуги (месте их нахождения и графике работы)</w:t>
            </w:r>
          </w:p>
          <w:p w:rsidR="00AC14E2" w:rsidRPr="00200C02" w:rsidRDefault="00AC14E2" w:rsidP="00AC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3.Углубленная психологическая диагностика</w:t>
            </w:r>
          </w:p>
          <w:p w:rsidR="00AC14E2" w:rsidRPr="00200C02" w:rsidRDefault="00AC14E2" w:rsidP="00AC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4.Проведение индивидуальной (групповой) терапии</w:t>
            </w:r>
          </w:p>
          <w:p w:rsidR="00AC14E2" w:rsidRPr="00200C02" w:rsidRDefault="00AC14E2" w:rsidP="00AC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5.Психологическое консультирование;</w:t>
            </w:r>
          </w:p>
          <w:p w:rsidR="00AC14E2" w:rsidRPr="00200C02" w:rsidRDefault="00AC14E2" w:rsidP="00AC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6.Работа с социальным окружением семьи</w:t>
            </w:r>
          </w:p>
          <w:p w:rsidR="003C53D6" w:rsidRPr="00200C02" w:rsidRDefault="003C53D6" w:rsidP="00AC14E2">
            <w:pPr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</w:tcPr>
          <w:p w:rsidR="00200C02" w:rsidRDefault="00693ABE" w:rsidP="00200C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00C02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 Департамент образования Администрации города Сургута, образовательные учреждения </w:t>
            </w:r>
          </w:p>
          <w:p w:rsidR="00693ABE" w:rsidRPr="00200C02" w:rsidRDefault="00200C02" w:rsidP="00200C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00C02" w:rsidRPr="00200C02" w:rsidRDefault="00693ABE" w:rsidP="00200C02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 </w:t>
            </w:r>
            <w:r w:rsidR="00200C02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поддержки материнства</w:t>
            </w:r>
          </w:p>
          <w:p w:rsidR="00200C02" w:rsidRPr="00200C02" w:rsidRDefault="00200C02" w:rsidP="00200C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«Моя радость» при </w:t>
            </w:r>
            <w:r w:rsidRPr="00200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Православном храме в честь святого великомученика Георгия Победоносца в городе Сургуте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B13B8" w:rsidRDefault="00693ABE" w:rsidP="001B13B8">
            <w:pPr>
              <w:tabs>
                <w:tab w:val="num" w:pos="0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3.</w:t>
            </w:r>
            <w:r w:rsidR="001B13B8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Муниципальное казенное учреждение «Управление дошкольными образовательными учреждениями»</w:t>
            </w:r>
          </w:p>
          <w:p w:rsidR="00200C02" w:rsidRPr="00200C02" w:rsidRDefault="00200C02" w:rsidP="00200C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B13B8" w:rsidRDefault="001B13B8" w:rsidP="001B13B8">
            <w:pPr>
              <w:tabs>
                <w:tab w:val="num" w:pos="0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4.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Муниципальное казенное учреждение для детей, нуждающихся в психолого-педагогической и </w:t>
            </w:r>
            <w:proofErr w:type="gramStart"/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медико-социальной</w:t>
            </w:r>
            <w:proofErr w:type="gramEnd"/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помощи «Центр диагностики и консультирования»</w:t>
            </w:r>
          </w:p>
          <w:p w:rsidR="00200C02" w:rsidRPr="00200C02" w:rsidRDefault="00200C02" w:rsidP="00200C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B13B8" w:rsidRDefault="001B13B8" w:rsidP="001B13B8">
            <w:pPr>
              <w:tabs>
                <w:tab w:val="num" w:pos="0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5.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Муниципальное бюджетное образовательное учреждение межшкольный учебный комбинат «Центр индивидуального развития»</w:t>
            </w:r>
          </w:p>
          <w:p w:rsidR="00200C02" w:rsidRPr="00200C02" w:rsidRDefault="00200C02" w:rsidP="00200C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00C02" w:rsidRPr="00200C02" w:rsidRDefault="001B13B8" w:rsidP="005524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6</w:t>
            </w:r>
            <w:r w:rsid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. Амбулаторное отделение психогигиенической консультации</w:t>
            </w:r>
            <w:r w:rsidR="00200C02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казенного учреждения</w:t>
            </w:r>
            <w:r w:rsidR="00200C02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Ханты-Мансийс</w:t>
            </w:r>
            <w:r w:rsidR="00552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кого автономного округа - Югры </w:t>
            </w:r>
            <w:r w:rsidR="005524AB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«Сургутская клиническая психоневрологическая больница»</w:t>
            </w:r>
            <w:r w:rsidR="00552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52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г.Сургут</w:t>
            </w:r>
            <w:proofErr w:type="spellEnd"/>
            <w:r w:rsid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00C02" w:rsidRPr="00200C02" w:rsidTr="00993276">
        <w:trPr>
          <w:trHeight w:val="738"/>
        </w:trPr>
        <w:tc>
          <w:tcPr>
            <w:tcW w:w="2269" w:type="dxa"/>
          </w:tcPr>
          <w:p w:rsidR="00060379" w:rsidRPr="00200C02" w:rsidRDefault="00060379" w:rsidP="00060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</w:t>
            </w:r>
          </w:p>
          <w:p w:rsidR="003C53D6" w:rsidRPr="00200C02" w:rsidRDefault="00060379" w:rsidP="00060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</w:t>
            </w:r>
          </w:p>
        </w:tc>
        <w:tc>
          <w:tcPr>
            <w:tcW w:w="4525" w:type="dxa"/>
          </w:tcPr>
          <w:p w:rsidR="00787BD6" w:rsidRPr="00200C02" w:rsidRDefault="00AC14E2" w:rsidP="00787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87BD6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родительской компетенции</w:t>
            </w:r>
          </w:p>
          <w:p w:rsidR="00787BD6" w:rsidRPr="00200C02" w:rsidRDefault="00787BD6" w:rsidP="00787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2.Адаптация к социальной среде и социализации детей</w:t>
            </w:r>
          </w:p>
          <w:p w:rsidR="00787BD6" w:rsidRPr="00200C02" w:rsidRDefault="00787BD6" w:rsidP="00787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3.Обучение в образовательных учреждениях детей</w:t>
            </w:r>
          </w:p>
          <w:p w:rsidR="00787BD6" w:rsidRPr="00200C02" w:rsidRDefault="00787BD6" w:rsidP="00787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4.Проведение индивидуальных бесед с несовершеннолетними (родителями)</w:t>
            </w:r>
          </w:p>
          <w:p w:rsidR="00787BD6" w:rsidRPr="00200C02" w:rsidRDefault="00787BD6" w:rsidP="00787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5.Оформление несовершеннолетнего в библиотеку, различные секции, кружки, организация участия несовершеннолетних в походах, 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спортивно-массовых мероприятиях</w:t>
            </w:r>
          </w:p>
          <w:p w:rsidR="00787BD6" w:rsidRPr="00200C02" w:rsidRDefault="00787BD6" w:rsidP="00787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6.Содействия в организации семейного досуга (экскурсии, поездки, праздники)</w:t>
            </w:r>
          </w:p>
          <w:p w:rsidR="00787BD6" w:rsidRPr="00200C02" w:rsidRDefault="00787BD6" w:rsidP="00787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7.Содействие в профессиональной ориентации несовершеннолетних, их профессиональном обучении</w:t>
            </w:r>
          </w:p>
          <w:p w:rsidR="003C53D6" w:rsidRPr="00200C02" w:rsidRDefault="00787BD6" w:rsidP="00787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8.Содействие в организации летнего отдыха</w:t>
            </w:r>
          </w:p>
        </w:tc>
        <w:tc>
          <w:tcPr>
            <w:tcW w:w="4113" w:type="dxa"/>
          </w:tcPr>
          <w:p w:rsidR="001B13B8" w:rsidRDefault="0074740A" w:rsidP="00E71ED8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E71ED8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 Департамент образования Администрации города Сургута, образовательные учреждения </w:t>
            </w:r>
          </w:p>
          <w:p w:rsidR="00200C02" w:rsidRPr="00200C02" w:rsidRDefault="00200C02" w:rsidP="00E71ED8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71ED8" w:rsidRPr="00200C02" w:rsidRDefault="001B13B8" w:rsidP="00E71ED8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 </w:t>
            </w:r>
            <w:r w:rsidR="00E71ED8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поддержки материнства</w:t>
            </w:r>
          </w:p>
          <w:p w:rsidR="001B13B8" w:rsidRDefault="00E71ED8" w:rsidP="00E71ED8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«Моя радость» при </w:t>
            </w:r>
            <w:r w:rsidRPr="00200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Православном храме в честь святого великомученика Георгия Победоносца в городе Сургуте </w:t>
            </w:r>
          </w:p>
          <w:p w:rsidR="00200C02" w:rsidRPr="00200C02" w:rsidRDefault="00200C02" w:rsidP="00E71ED8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B13B8" w:rsidRDefault="001B13B8" w:rsidP="001B13B8">
            <w:pPr>
              <w:tabs>
                <w:tab w:val="num" w:pos="0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3.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Муниципальное казенное 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учреждение «Управление дошкольными образовательными учреждениями»</w:t>
            </w:r>
          </w:p>
          <w:p w:rsidR="00200C02" w:rsidRPr="00200C02" w:rsidRDefault="00200C02" w:rsidP="001B13B8">
            <w:pPr>
              <w:tabs>
                <w:tab w:val="num" w:pos="0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B13B8" w:rsidRDefault="001B13B8" w:rsidP="001B13B8">
            <w:pPr>
              <w:tabs>
                <w:tab w:val="num" w:pos="0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4.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Муниципальное казенное учреждение для детей, нуждающихся в психолого-педагогической и </w:t>
            </w:r>
            <w:proofErr w:type="gramStart"/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медико-социальной</w:t>
            </w:r>
            <w:proofErr w:type="gramEnd"/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помощи «Центр диагностики и консультирования»</w:t>
            </w:r>
          </w:p>
          <w:p w:rsidR="006E1573" w:rsidRPr="00200C02" w:rsidRDefault="006E1573" w:rsidP="001B13B8">
            <w:pPr>
              <w:tabs>
                <w:tab w:val="num" w:pos="0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B13B8" w:rsidRDefault="001B13B8" w:rsidP="001B13B8">
            <w:pPr>
              <w:tabs>
                <w:tab w:val="num" w:pos="0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5.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Муниципальное бюджетное образовательное учреждение межшкольный учебный комбинат «Центр индивидуального развития»</w:t>
            </w:r>
          </w:p>
          <w:p w:rsidR="006E1573" w:rsidRPr="00200C02" w:rsidRDefault="006E1573" w:rsidP="001B13B8">
            <w:pPr>
              <w:tabs>
                <w:tab w:val="num" w:pos="0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C53D6" w:rsidRDefault="001B13B8" w:rsidP="006E1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6.</w:t>
            </w:r>
            <w:r w:rsidR="006E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 </w:t>
            </w:r>
            <w:r w:rsidR="006E1573" w:rsidRPr="006E15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Муниципальное учреждение переименовано в муниципальное бюджетное учреждение по работе с подростками и молодёжью по месту жительства «Вариант»</w:t>
            </w:r>
          </w:p>
          <w:p w:rsidR="006E1573" w:rsidRPr="006E1573" w:rsidRDefault="006E1573" w:rsidP="006E1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1B13B8" w:rsidRPr="00200C02" w:rsidRDefault="001B13B8" w:rsidP="001B1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 Муниципальное бюджетное образовательное учреждение</w:t>
            </w:r>
          </w:p>
          <w:p w:rsidR="001B13B8" w:rsidRDefault="001B13B8" w:rsidP="0074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дополнительного образования «Центр детского</w:t>
            </w:r>
            <w:r w:rsidR="006E15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00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творчества»</w:t>
            </w:r>
          </w:p>
          <w:p w:rsidR="006E1573" w:rsidRPr="00200C02" w:rsidRDefault="006E1573" w:rsidP="0074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B13B8" w:rsidRPr="00200C02" w:rsidRDefault="001B13B8" w:rsidP="0074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 Муниципальное бюджетное образовательное учреждение</w:t>
            </w:r>
          </w:p>
          <w:p w:rsidR="001B13B8" w:rsidRPr="00200C02" w:rsidRDefault="001B13B8" w:rsidP="0074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дополнительного образования Центр научно-технического творчества</w:t>
            </w:r>
          </w:p>
          <w:p w:rsidR="001B13B8" w:rsidRDefault="001B13B8" w:rsidP="0074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«Информатика+»</w:t>
            </w:r>
          </w:p>
          <w:p w:rsidR="006E1573" w:rsidRPr="00200C02" w:rsidRDefault="006E1573" w:rsidP="0074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4740A" w:rsidRPr="00200C02" w:rsidRDefault="0074740A" w:rsidP="0074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 Муниципальное бюджетное образовательное учреждение</w:t>
            </w:r>
          </w:p>
          <w:p w:rsidR="001B13B8" w:rsidRDefault="0074740A" w:rsidP="0074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дополнительного образования «Станция юных техников»</w:t>
            </w:r>
          </w:p>
          <w:p w:rsidR="006E1573" w:rsidRPr="00200C02" w:rsidRDefault="006E1573" w:rsidP="0074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87BD6" w:rsidRDefault="00787BD6" w:rsidP="0074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Казенное учреждение Ханты-Мансийского автономного округа – Югры  «Сургутский центр занятости населения»</w:t>
            </w:r>
          </w:p>
          <w:p w:rsidR="006E1573" w:rsidRDefault="006E1573" w:rsidP="0074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E1573" w:rsidRDefault="006E1573" w:rsidP="0074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Казенное учреждение «Сургутский политехнический колледж»</w:t>
            </w:r>
          </w:p>
          <w:p w:rsidR="006E1573" w:rsidRPr="00200C02" w:rsidRDefault="006E1573" w:rsidP="00747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00C02" w:rsidRPr="00200C02" w:rsidTr="00993276">
        <w:trPr>
          <w:trHeight w:val="3829"/>
        </w:trPr>
        <w:tc>
          <w:tcPr>
            <w:tcW w:w="2269" w:type="dxa"/>
          </w:tcPr>
          <w:p w:rsidR="00060379" w:rsidRPr="00200C02" w:rsidRDefault="00060379" w:rsidP="00060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Юридическая</w:t>
            </w:r>
          </w:p>
          <w:p w:rsidR="003C53D6" w:rsidRPr="00200C02" w:rsidRDefault="00060379" w:rsidP="00060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</w:t>
            </w:r>
          </w:p>
        </w:tc>
        <w:tc>
          <w:tcPr>
            <w:tcW w:w="4525" w:type="dxa"/>
          </w:tcPr>
          <w:p w:rsidR="00787BD6" w:rsidRPr="00200C02" w:rsidRDefault="00787BD6" w:rsidP="00787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Оформление или переоформление документов, </w:t>
            </w:r>
            <w:proofErr w:type="gramStart"/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получении</w:t>
            </w:r>
            <w:proofErr w:type="gramEnd"/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установленных законодательством льгот и выплат</w:t>
            </w:r>
          </w:p>
          <w:p w:rsidR="00787BD6" w:rsidRPr="00200C02" w:rsidRDefault="00787BD6" w:rsidP="00787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2.Содействие получению гражданами бесплатной юридической помощи</w:t>
            </w:r>
          </w:p>
          <w:p w:rsidR="00787BD6" w:rsidRPr="00200C02" w:rsidRDefault="00787BD6" w:rsidP="00787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3.Консультирование по вопросам </w:t>
            </w:r>
            <w:proofErr w:type="spellStart"/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самообеспечения</w:t>
            </w:r>
            <w:proofErr w:type="spellEnd"/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улучшения своего материального положения и жизненного уровня в соответствии с действующим законодательством</w:t>
            </w:r>
          </w:p>
          <w:p w:rsidR="00787BD6" w:rsidRPr="00200C02" w:rsidRDefault="00787BD6" w:rsidP="00787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4.Консультирование семей по социально-правовым вопросам (гражданское, жилищное, трудовое, уголовное законодательство, права детей, женщин, отцов, инвалидов и др.)</w:t>
            </w:r>
            <w:proofErr w:type="gramEnd"/>
          </w:p>
          <w:p w:rsidR="003C53D6" w:rsidRPr="00200C02" w:rsidRDefault="00787BD6" w:rsidP="00787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5.Обеспечение семьи информацией об интересующих их законодательных актах и правах в затрагиваемых вопросах</w:t>
            </w:r>
          </w:p>
          <w:p w:rsidR="00787BD6" w:rsidRPr="00200C02" w:rsidRDefault="00787BD6" w:rsidP="00787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DE6899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и направление соответствующим адресатам документов (заявлений, жалоб, справок и др.), необходимых для решения этих вопросов</w:t>
            </w:r>
          </w:p>
          <w:p w:rsidR="00787BD6" w:rsidRPr="00200C02" w:rsidRDefault="00787BD6" w:rsidP="00787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</w:tcPr>
          <w:p w:rsidR="003C53D6" w:rsidRPr="00200C02" w:rsidRDefault="0074740A" w:rsidP="007F6F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60379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Министерства внутренних дел России по г. Сургуту </w:t>
            </w:r>
          </w:p>
          <w:p w:rsidR="00060379" w:rsidRDefault="00060379" w:rsidP="007F6F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УФМС России по ХМАО-Югре в городе Сургуте</w:t>
            </w:r>
          </w:p>
          <w:p w:rsidR="006E1573" w:rsidRPr="00200C02" w:rsidRDefault="006E1573" w:rsidP="007F6F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4740A" w:rsidRPr="00200C02" w:rsidRDefault="0074740A" w:rsidP="0074740A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Центр поддержки материнства</w:t>
            </w:r>
          </w:p>
          <w:p w:rsidR="006E1573" w:rsidRDefault="0074740A" w:rsidP="0074740A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«Моя радость» при </w:t>
            </w:r>
            <w:r w:rsidRPr="00200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Православном храме в честь святого великомученика Георгия Победоносца в городе Сургуте </w:t>
            </w:r>
          </w:p>
          <w:p w:rsidR="006E1573" w:rsidRDefault="006E1573" w:rsidP="0074740A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E1573" w:rsidRDefault="0074740A" w:rsidP="0074740A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0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E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Казенное учреждение Ханты-Мансийского автономного округа-Югры </w:t>
            </w:r>
            <w:r w:rsidR="006E1573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«Центр социальных выплат» филиал в городе Сургуте</w:t>
            </w:r>
          </w:p>
          <w:p w:rsidR="006E1573" w:rsidRDefault="006E1573" w:rsidP="0074740A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4740A" w:rsidRDefault="0074740A" w:rsidP="0074740A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Отделение Пенсионного фонда Российской Федерации по Ханты-Мансийскому автономному округу – Югре</w:t>
            </w:r>
          </w:p>
          <w:p w:rsidR="006E1573" w:rsidRPr="00200C02" w:rsidRDefault="006E1573" w:rsidP="0074740A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4740A" w:rsidRPr="00200C02" w:rsidRDefault="0074740A" w:rsidP="0074740A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Управление записи актов гражданского состояния Администрации города Сургута (ЗАГС)</w:t>
            </w:r>
          </w:p>
          <w:p w:rsidR="0074740A" w:rsidRDefault="0074740A" w:rsidP="0074740A">
            <w:pPr>
              <w:tabs>
                <w:tab w:val="num" w:pos="0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Управление учета и распределения жилья Администрации г. Сургута</w:t>
            </w:r>
          </w:p>
          <w:p w:rsidR="006E1573" w:rsidRPr="00200C02" w:rsidRDefault="006E1573" w:rsidP="0074740A">
            <w:pPr>
              <w:tabs>
                <w:tab w:val="num" w:pos="0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4740A" w:rsidRDefault="0074740A" w:rsidP="0074740A">
            <w:pPr>
              <w:tabs>
                <w:tab w:val="num" w:pos="0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7. Сургутская городская коллегия адвокатов</w:t>
            </w:r>
          </w:p>
          <w:p w:rsidR="006E1573" w:rsidRPr="00200C02" w:rsidRDefault="006E1573" w:rsidP="0074740A">
            <w:pPr>
              <w:tabs>
                <w:tab w:val="num" w:pos="0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93276" w:rsidRDefault="00993276" w:rsidP="006E15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8. </w:t>
            </w:r>
            <w:r w:rsidR="006E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Муниципальное казенное учреждение 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«Многофункциональный центр предоставления государственных</w:t>
            </w:r>
            <w:r w:rsidRPr="00200C0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 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и муниципальных услуг города Сургута»</w:t>
            </w:r>
          </w:p>
          <w:p w:rsidR="006E1573" w:rsidRPr="006E1573" w:rsidRDefault="006E1573" w:rsidP="006E15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00C02" w:rsidRPr="00200C02" w:rsidTr="00993276">
        <w:trPr>
          <w:trHeight w:val="361"/>
        </w:trPr>
        <w:tc>
          <w:tcPr>
            <w:tcW w:w="2269" w:type="dxa"/>
          </w:tcPr>
          <w:p w:rsidR="00060379" w:rsidRPr="00200C02" w:rsidRDefault="00060379" w:rsidP="00060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</w:t>
            </w:r>
          </w:p>
          <w:p w:rsidR="003C53D6" w:rsidRPr="00200C02" w:rsidRDefault="00060379" w:rsidP="00060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</w:t>
            </w:r>
          </w:p>
        </w:tc>
        <w:tc>
          <w:tcPr>
            <w:tcW w:w="4525" w:type="dxa"/>
          </w:tcPr>
          <w:p w:rsidR="00DE6899" w:rsidRPr="00200C02" w:rsidRDefault="00DE6899" w:rsidP="00DE68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Получении материальной помощи (в натуральной форме)</w:t>
            </w:r>
          </w:p>
          <w:p w:rsidR="00DE6899" w:rsidRPr="00200C02" w:rsidRDefault="00DE6899" w:rsidP="00DE68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2.Оформление мер социальной поддержки</w:t>
            </w:r>
          </w:p>
          <w:p w:rsidR="00DE6899" w:rsidRPr="00200C02" w:rsidRDefault="00DE6899" w:rsidP="00DE68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Получение путевок для отдыха и оздоровления несовершеннолетних</w:t>
            </w:r>
          </w:p>
          <w:p w:rsidR="00060379" w:rsidRDefault="00DE6899" w:rsidP="00DE68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Трудоустройство членов семьи</w:t>
            </w:r>
          </w:p>
          <w:p w:rsidR="006E1573" w:rsidRPr="00200C02" w:rsidRDefault="006E1573" w:rsidP="00DE68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6B5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Предоставление временного жилья</w:t>
            </w:r>
          </w:p>
        </w:tc>
        <w:tc>
          <w:tcPr>
            <w:tcW w:w="4113" w:type="dxa"/>
          </w:tcPr>
          <w:p w:rsidR="00993276" w:rsidRDefault="00993276" w:rsidP="009932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60379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 учреждение Ханты-Мансийского автономного округа – Югры  «Сургутский центр занятости населения»</w:t>
            </w:r>
          </w:p>
          <w:p w:rsidR="006E1573" w:rsidRPr="00200C02" w:rsidRDefault="006E1573" w:rsidP="009932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93276" w:rsidRPr="00200C02" w:rsidRDefault="00993276" w:rsidP="00993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00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Православный храм в честь святого великомученика Георгия Победоносца в городе Сургуте (</w:t>
            </w:r>
            <w:proofErr w:type="spellStart"/>
            <w:r w:rsidR="006E1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6E1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6E1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 w:rsidRPr="00200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93276" w:rsidRPr="00200C02" w:rsidRDefault="00993276" w:rsidP="00993276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поддержки материнства</w:t>
            </w:r>
          </w:p>
          <w:p w:rsidR="00993276" w:rsidRPr="00200C02" w:rsidRDefault="00993276" w:rsidP="00993276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«Моя радость» при </w:t>
            </w:r>
            <w:r w:rsidRPr="00200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Православном храме в честь святого великомученика Георгия Победоносца в городе Сургуте </w:t>
            </w:r>
            <w:r w:rsidRPr="00200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proofErr w:type="spellStart"/>
            <w:r w:rsidR="006E1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6E1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6E1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 w:rsidRPr="00200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E1573" w:rsidRDefault="00993276" w:rsidP="006E157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 </w:t>
            </w:r>
            <w:r w:rsidR="006E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Муниципальное казенное учреждение </w:t>
            </w:r>
            <w:r w:rsidR="006E1573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«Многофункциональный центр предоставления государственных</w:t>
            </w:r>
            <w:r w:rsidR="006E1573" w:rsidRPr="00200C0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 </w:t>
            </w:r>
            <w:r w:rsidR="006E1573"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и муниципальных услуг города Сургута»</w:t>
            </w:r>
          </w:p>
          <w:p w:rsidR="006E1573" w:rsidRDefault="006E1573" w:rsidP="006E157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)</w:t>
            </w:r>
          </w:p>
          <w:p w:rsidR="00993276" w:rsidRDefault="00993276" w:rsidP="006E157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5.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E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Казенное учреждение Ханты-Мансийского автономного округа-Югры 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«Центр социальных выплат»</w:t>
            </w:r>
            <w:r w:rsidR="006E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0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филиал в городе Сургуте</w:t>
            </w:r>
          </w:p>
          <w:p w:rsidR="006E1573" w:rsidRPr="00200C02" w:rsidRDefault="006E1573" w:rsidP="006E1573">
            <w:pPr>
              <w:spacing w:line="293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C53D6" w:rsidRPr="003C53D6" w:rsidRDefault="003C53D6" w:rsidP="003C53D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53D6" w:rsidRPr="00993E38" w:rsidRDefault="003C53D6" w:rsidP="003C5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C53D6" w:rsidRPr="00993E38" w:rsidSect="003E60AE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A2" w:rsidRDefault="006B52FE">
      <w:pPr>
        <w:spacing w:after="0" w:line="240" w:lineRule="auto"/>
      </w:pPr>
      <w:r>
        <w:separator/>
      </w:r>
    </w:p>
  </w:endnote>
  <w:endnote w:type="continuationSeparator" w:id="0">
    <w:p w:rsidR="00FD21A2" w:rsidRDefault="006B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A2" w:rsidRDefault="006B52FE">
      <w:pPr>
        <w:spacing w:after="0" w:line="240" w:lineRule="auto"/>
      </w:pPr>
      <w:r>
        <w:separator/>
      </w:r>
    </w:p>
  </w:footnote>
  <w:footnote w:type="continuationSeparator" w:id="0">
    <w:p w:rsidR="00FD21A2" w:rsidRDefault="006B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3D" w:rsidRDefault="005524AB" w:rsidP="004A619D">
    <w:pPr>
      <w:pStyle w:val="a9"/>
    </w:pPr>
  </w:p>
  <w:p w:rsidR="00F37B3D" w:rsidRDefault="005524AB" w:rsidP="00B4544D">
    <w:pPr>
      <w:pStyle w:val="a9"/>
      <w:jc w:val="center"/>
    </w:pPr>
  </w:p>
  <w:p w:rsidR="00F37B3D" w:rsidRDefault="005524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0D3"/>
    <w:multiLevelType w:val="hybridMultilevel"/>
    <w:tmpl w:val="D4A675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872AC"/>
    <w:multiLevelType w:val="hybridMultilevel"/>
    <w:tmpl w:val="C0202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3770"/>
    <w:multiLevelType w:val="hybridMultilevel"/>
    <w:tmpl w:val="1FCE98D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56DE1"/>
    <w:multiLevelType w:val="hybridMultilevel"/>
    <w:tmpl w:val="641AA5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457F7"/>
    <w:multiLevelType w:val="hybridMultilevel"/>
    <w:tmpl w:val="6492AE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D118A"/>
    <w:multiLevelType w:val="hybridMultilevel"/>
    <w:tmpl w:val="FD38CFEC"/>
    <w:lvl w:ilvl="0" w:tplc="3EFE1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7F14"/>
    <w:multiLevelType w:val="hybridMultilevel"/>
    <w:tmpl w:val="F2CC4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E81343"/>
    <w:multiLevelType w:val="hybridMultilevel"/>
    <w:tmpl w:val="CE2C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13339"/>
    <w:multiLevelType w:val="hybridMultilevel"/>
    <w:tmpl w:val="7CDA2B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77355E"/>
    <w:multiLevelType w:val="hybridMultilevel"/>
    <w:tmpl w:val="509848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51D77"/>
    <w:multiLevelType w:val="hybridMultilevel"/>
    <w:tmpl w:val="166A2F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34293"/>
    <w:multiLevelType w:val="hybridMultilevel"/>
    <w:tmpl w:val="21AC2D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C301C"/>
    <w:multiLevelType w:val="hybridMultilevel"/>
    <w:tmpl w:val="C5CCA0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7547B"/>
    <w:multiLevelType w:val="hybridMultilevel"/>
    <w:tmpl w:val="7282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38"/>
    <w:rsid w:val="00060379"/>
    <w:rsid w:val="00157E7B"/>
    <w:rsid w:val="001B13B8"/>
    <w:rsid w:val="00200C02"/>
    <w:rsid w:val="002A6F24"/>
    <w:rsid w:val="003A099F"/>
    <w:rsid w:val="003B3CD7"/>
    <w:rsid w:val="003C53D6"/>
    <w:rsid w:val="003E60AE"/>
    <w:rsid w:val="005524AB"/>
    <w:rsid w:val="00693ABE"/>
    <w:rsid w:val="006B52FE"/>
    <w:rsid w:val="006E1573"/>
    <w:rsid w:val="0074740A"/>
    <w:rsid w:val="00787BD6"/>
    <w:rsid w:val="007F6F68"/>
    <w:rsid w:val="008B7B14"/>
    <w:rsid w:val="00987D13"/>
    <w:rsid w:val="00993276"/>
    <w:rsid w:val="00993E38"/>
    <w:rsid w:val="00A25381"/>
    <w:rsid w:val="00AC14E2"/>
    <w:rsid w:val="00DE48D0"/>
    <w:rsid w:val="00DE6899"/>
    <w:rsid w:val="00E71ED8"/>
    <w:rsid w:val="00EB4332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3D6"/>
    <w:rPr>
      <w:b/>
      <w:bCs/>
    </w:rPr>
  </w:style>
  <w:style w:type="character" w:customStyle="1" w:styleId="apple-converted-space">
    <w:name w:val="apple-converted-space"/>
    <w:basedOn w:val="a0"/>
    <w:rsid w:val="003C53D6"/>
  </w:style>
  <w:style w:type="character" w:styleId="a5">
    <w:name w:val="Hyperlink"/>
    <w:basedOn w:val="a0"/>
    <w:uiPriority w:val="99"/>
    <w:unhideWhenUsed/>
    <w:rsid w:val="003C53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F6F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381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2A6F24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2A6F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A6F2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3D6"/>
    <w:rPr>
      <w:b/>
      <w:bCs/>
    </w:rPr>
  </w:style>
  <w:style w:type="character" w:customStyle="1" w:styleId="apple-converted-space">
    <w:name w:val="apple-converted-space"/>
    <w:basedOn w:val="a0"/>
    <w:rsid w:val="003C53D6"/>
  </w:style>
  <w:style w:type="character" w:styleId="a5">
    <w:name w:val="Hyperlink"/>
    <w:basedOn w:val="a0"/>
    <w:uiPriority w:val="99"/>
    <w:unhideWhenUsed/>
    <w:rsid w:val="003C53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F6F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381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2A6F24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2A6F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A6F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volkovskaya</dc:creator>
  <cp:lastModifiedBy>Кальная Елена Юрьевна</cp:lastModifiedBy>
  <cp:revision>4</cp:revision>
  <cp:lastPrinted>2017-04-04T05:53:00Z</cp:lastPrinted>
  <dcterms:created xsi:type="dcterms:W3CDTF">2017-04-04T09:30:00Z</dcterms:created>
  <dcterms:modified xsi:type="dcterms:W3CDTF">2017-06-13T06:06:00Z</dcterms:modified>
</cp:coreProperties>
</file>